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EE7" w:rsidRDefault="002534AD">
      <w:pPr>
        <w:autoSpaceDE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Calibri" w:eastAsia="宋体" w:hAnsi="Calibri" w:cs="Times New Roman" w:hint="eastAsia"/>
          <w:color w:val="000000"/>
          <w:sz w:val="28"/>
          <w:szCs w:val="28"/>
        </w:rPr>
        <w:t>201</w:t>
      </w:r>
      <w:r>
        <w:rPr>
          <w:rFonts w:ascii="Calibri" w:eastAsia="宋体" w:hAnsi="Calibri" w:cs="Times New Roman" w:hint="eastAsia"/>
          <w:color w:val="000000"/>
          <w:sz w:val="28"/>
          <w:szCs w:val="28"/>
        </w:rPr>
        <w:t>8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年</w:t>
      </w:r>
      <w:r>
        <w:rPr>
          <w:rFonts w:ascii="Calibri" w:eastAsia="宋体" w:hAnsi="Calibri" w:cs="Calibri" w:hint="eastAsia"/>
          <w:color w:val="000000"/>
          <w:sz w:val="28"/>
          <w:szCs w:val="28"/>
        </w:rPr>
        <w:t>9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月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4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日，</w:t>
      </w:r>
      <w:r w:rsidR="00EB4945">
        <w:rPr>
          <w:rFonts w:ascii="宋体" w:eastAsia="宋体" w:hAnsi="宋体" w:cs="Times New Roman" w:hint="eastAsia"/>
          <w:color w:val="000000"/>
          <w:sz w:val="28"/>
          <w:szCs w:val="28"/>
        </w:rPr>
        <w:t>刘旭莹副院长在J1一楼会议室主持召开了独校区基础设施办理不动产证相关事宜会议。学院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院领导、资产处及计财处</w:t>
      </w:r>
      <w:r w:rsidR="00EB4945">
        <w:rPr>
          <w:rFonts w:ascii="宋体" w:eastAsia="宋体" w:hAnsi="宋体" w:cs="Times New Roman" w:hint="eastAsia"/>
          <w:color w:val="000000"/>
          <w:sz w:val="28"/>
          <w:szCs w:val="28"/>
        </w:rPr>
        <w:t>相关人员参加了会议，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独山子校区相关负责人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视频会议</w:t>
      </w:r>
      <w:r w:rsidR="00EB4945">
        <w:rPr>
          <w:rFonts w:ascii="宋体" w:eastAsia="宋体" w:hAnsi="宋体" w:cs="Times New Roman" w:hint="eastAsia"/>
          <w:color w:val="000000"/>
          <w:sz w:val="28"/>
          <w:szCs w:val="28"/>
        </w:rPr>
        <w:t>。会议上资产处通报了独山子校区基础设施清查结果；会议确定后续需要办理不动产证的基础设施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EB4945" w:rsidRDefault="002534AD">
      <w:pPr>
        <w:autoSpaceDE w:val="0"/>
        <w:spacing w:line="360" w:lineRule="auto"/>
        <w:rPr>
          <w:rFonts w:ascii="宋体" w:eastAsia="宋体" w:hAnsi="宋体" w:cs="Times New Roman" w:hint="eastAsia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noProof/>
          <w:color w:val="000000"/>
          <w:sz w:val="28"/>
          <w:szCs w:val="28"/>
        </w:rPr>
        <w:drawing>
          <wp:inline distT="0" distB="0" distL="114300" distR="114300">
            <wp:extent cx="4164330" cy="3123248"/>
            <wp:effectExtent l="19050" t="0" r="7620" b="0"/>
            <wp:docPr id="2" name="图片 2" descr="IMG_4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4735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7935" cy="312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4945" w:rsidRDefault="00EB4945">
      <w:pPr>
        <w:autoSpaceDE w:val="0"/>
        <w:spacing w:line="360" w:lineRule="auto"/>
        <w:rPr>
          <w:rFonts w:ascii="宋体" w:eastAsia="宋体" w:hAnsi="宋体" w:cs="Times New Roman" w:hint="eastAsia"/>
          <w:color w:val="000000"/>
          <w:sz w:val="28"/>
          <w:szCs w:val="28"/>
        </w:rPr>
      </w:pPr>
    </w:p>
    <w:p w:rsidR="00993EE7" w:rsidRDefault="002534AD">
      <w:pPr>
        <w:autoSpaceDE w:val="0"/>
        <w:spacing w:line="360" w:lineRule="auto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noProof/>
          <w:color w:val="000000"/>
          <w:sz w:val="28"/>
          <w:szCs w:val="28"/>
        </w:rPr>
        <w:drawing>
          <wp:inline distT="0" distB="0" distL="114300" distR="114300">
            <wp:extent cx="4103370" cy="2811780"/>
            <wp:effectExtent l="19050" t="0" r="0" b="0"/>
            <wp:docPr id="1" name="图片 1" descr="IMG_4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473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00434" cy="280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93EE7" w:rsidRDefault="00993EE7"/>
    <w:sectPr w:rsidR="00993EE7" w:rsidSect="00993E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4AD" w:rsidRDefault="002534AD" w:rsidP="00EB4945">
      <w:r>
        <w:separator/>
      </w:r>
    </w:p>
  </w:endnote>
  <w:endnote w:type="continuationSeparator" w:id="1">
    <w:p w:rsidR="002534AD" w:rsidRDefault="002534AD" w:rsidP="00EB49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4AD" w:rsidRDefault="002534AD" w:rsidP="00EB4945">
      <w:r>
        <w:separator/>
      </w:r>
    </w:p>
  </w:footnote>
  <w:footnote w:type="continuationSeparator" w:id="1">
    <w:p w:rsidR="002534AD" w:rsidRDefault="002534AD" w:rsidP="00EB49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3EE7"/>
    <w:rsid w:val="002534AD"/>
    <w:rsid w:val="00993EE7"/>
    <w:rsid w:val="00EB4945"/>
    <w:rsid w:val="31DD4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3E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B4945"/>
    <w:rPr>
      <w:sz w:val="18"/>
      <w:szCs w:val="18"/>
    </w:rPr>
  </w:style>
  <w:style w:type="character" w:customStyle="1" w:styleId="Char">
    <w:name w:val="批注框文本 Char"/>
    <w:basedOn w:val="a0"/>
    <w:link w:val="a3"/>
    <w:rsid w:val="00EB4945"/>
    <w:rPr>
      <w:kern w:val="2"/>
      <w:sz w:val="18"/>
      <w:szCs w:val="18"/>
    </w:rPr>
  </w:style>
  <w:style w:type="paragraph" w:styleId="a4">
    <w:name w:val="header"/>
    <w:basedOn w:val="a"/>
    <w:link w:val="Char0"/>
    <w:rsid w:val="00EB4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B4945"/>
    <w:rPr>
      <w:kern w:val="2"/>
      <w:sz w:val="18"/>
      <w:szCs w:val="18"/>
    </w:rPr>
  </w:style>
  <w:style w:type="paragraph" w:styleId="a5">
    <w:name w:val="footer"/>
    <w:basedOn w:val="a"/>
    <w:link w:val="Char1"/>
    <w:rsid w:val="00EB49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EB4945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EB494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117</Characters>
  <Application>Microsoft Office Word</Application>
  <DocSecurity>0</DocSecurity>
  <Lines>1</Lines>
  <Paragraphs>1</Paragraphs>
  <ScaleCrop>false</ScaleCrop>
  <Company>Lenovo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dcterms:created xsi:type="dcterms:W3CDTF">2014-10-29T12:08:00Z</dcterms:created>
  <dcterms:modified xsi:type="dcterms:W3CDTF">2018-09-12T08:03:00Z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