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设备运行记录管理办法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为了加强设备的管理，提高学院教学、生活用设备的完好率、利用率，特制定本办法，各单位按照办法要求执行。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要求有运行记录的设备范围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贵重设备及精密仪器：台套设备价值在10万元以上（含10万元）。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运行使用率高、易损坏或在使用过程中有安全隐患的设备。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特种设备（行吊、电梯、锅炉、压力容器等）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设备运行记录的内容（详见附表）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设备基本信息（名称、型号、编号、使用单位、管理人）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设备使用起始时间、工作内容及在使用过程中设备运行状况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设备维护、维修记录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设备运行记录的管理办法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各单位根据设备运行记录要求的范围，确定本单位需要作运行记录的设备。</w:t>
      </w:r>
    </w:p>
    <w:p>
      <w:pPr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一台套设备配置运行记录本一个，挂置在设备周边，由设备管理人员管理，相关信息由本单位资产管理员一年汇总一次。设备完好率、使用率等数据上报资产管理处。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设备运行记录填写要求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设备使用运行一次记录一次；保养维护或维修一次记录一次。由使用人或保养维护人填写。填写内容超过了记录本的填写范围可以另外附纸填写。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设备运行记录要求信息准确，不得编造。</w:t>
      </w:r>
    </w:p>
    <w:p>
      <w:pPr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设备有交替使用状况，设备要有交接班程序并需要填写交接班记录。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设备运行记录填写要工整，不得随意更改。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本</w:t>
      </w:r>
      <w:r>
        <w:rPr>
          <w:rFonts w:hint="eastAsia"/>
          <w:sz w:val="28"/>
          <w:szCs w:val="28"/>
        </w:rPr>
        <w:t>制度的解释权在克拉玛依职业技术学院资产处。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本办法按照《克拉玛依职业技术学院章程》在网上公示60日并进过学院办公会议审核</w:t>
      </w:r>
      <w:r>
        <w:rPr>
          <w:rFonts w:hint="eastAsia"/>
          <w:sz w:val="28"/>
          <w:szCs w:val="28"/>
          <w:lang w:eastAsia="zh-CN"/>
        </w:rPr>
        <w:t>，自</w:t>
      </w:r>
      <w:r>
        <w:rPr>
          <w:rFonts w:hint="eastAsia"/>
          <w:sz w:val="28"/>
          <w:szCs w:val="28"/>
          <w:lang w:val="en-US" w:eastAsia="zh-CN"/>
        </w:rPr>
        <w:t>2017年1月1日正式实施。</w:t>
      </w: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right"/>
        <w:rPr>
          <w:rFonts w:hint="eastAsia"/>
          <w:sz w:val="28"/>
          <w:szCs w:val="28"/>
        </w:rPr>
      </w:pPr>
    </w:p>
    <w:p>
      <w:pPr>
        <w:ind w:firstLine="140" w:firstLineChar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克拉玛依职业技术学院</w:t>
      </w:r>
    </w:p>
    <w:p>
      <w:pPr>
        <w:ind w:firstLine="140" w:firstLineChar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2016年9月26日</w:t>
      </w:r>
    </w:p>
    <w:p>
      <w:pPr>
        <w:ind w:firstLine="140" w:firstLineChars="5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105" w:firstLineChars="50"/>
        <w:rPr>
          <w:rFonts w:ascii="隶书" w:eastAsia="隶书"/>
          <w:b/>
          <w:sz w:val="44"/>
          <w:szCs w:val="44"/>
        </w:rPr>
      </w:pPr>
      <w:r>
        <w:rPr>
          <w:rFonts w:hint="eastAsia"/>
          <w:szCs w:val="21"/>
        </w:rPr>
        <w:t>附页</w:t>
      </w:r>
      <w:r>
        <w:rPr>
          <w:rFonts w:hint="eastAsia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 w:ascii="隶书" w:eastAsia="隶书"/>
          <w:b/>
          <w:sz w:val="44"/>
          <w:szCs w:val="44"/>
        </w:rPr>
        <w:t>克拉玛依职业技术学院设备运行记录表</w:t>
      </w:r>
    </w:p>
    <w:p>
      <w:pPr>
        <w:rPr>
          <w:szCs w:val="21"/>
          <w:u w:val="single"/>
        </w:rPr>
      </w:pPr>
      <w:r>
        <w:rPr>
          <w:rFonts w:hint="eastAsia"/>
          <w:szCs w:val="21"/>
        </w:rPr>
        <w:t>设备使用单位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szCs w:val="21"/>
        </w:rPr>
        <w:t>设备名称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 xml:space="preserve">    设备型号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 xml:space="preserve">  设备编号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     设备管理人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6"/>
        <w:tblW w:w="14317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111"/>
        <w:gridCol w:w="2268"/>
        <w:gridCol w:w="3260"/>
        <w:gridCol w:w="25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运行起始时间</w:t>
            </w: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工作内容简介</w:t>
            </w: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设备运行状况</w:t>
            </w: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维修、维护记录</w:t>
            </w: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使用人签名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140" w:firstLineChars="50"/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0F3"/>
    <w:rsid w:val="00122CC1"/>
    <w:rsid w:val="001620AB"/>
    <w:rsid w:val="00290B75"/>
    <w:rsid w:val="002D7ABE"/>
    <w:rsid w:val="0032503A"/>
    <w:rsid w:val="003B164B"/>
    <w:rsid w:val="004A70F3"/>
    <w:rsid w:val="0061138E"/>
    <w:rsid w:val="00664185"/>
    <w:rsid w:val="0070694E"/>
    <w:rsid w:val="007F008E"/>
    <w:rsid w:val="008A46EF"/>
    <w:rsid w:val="00920D0B"/>
    <w:rsid w:val="009A3AB2"/>
    <w:rsid w:val="009F5FCC"/>
    <w:rsid w:val="00A56AE8"/>
    <w:rsid w:val="00A65404"/>
    <w:rsid w:val="00B0793E"/>
    <w:rsid w:val="00B4286C"/>
    <w:rsid w:val="00BC5930"/>
    <w:rsid w:val="00C45298"/>
    <w:rsid w:val="00EA4D20"/>
    <w:rsid w:val="00FA56F9"/>
    <w:rsid w:val="00FC4BF9"/>
    <w:rsid w:val="00FD3A80"/>
    <w:rsid w:val="00FD6169"/>
    <w:rsid w:val="1F375108"/>
    <w:rsid w:val="26C13D3B"/>
    <w:rsid w:val="28C516FB"/>
    <w:rsid w:val="42F30A7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11F97-40F4-49EC-9DC9-1CC02B6E24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130</Words>
  <Characters>746</Characters>
  <Lines>6</Lines>
  <Paragraphs>1</Paragraphs>
  <ScaleCrop>false</ScaleCrop>
  <LinksUpToDate>false</LinksUpToDate>
  <CharactersWithSpaces>875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2016-09-26T03:24:00Z</dcterms:created>
  <dc:creator>lenovo</dc:creator>
  <cp:lastModifiedBy>lenovo</cp:lastModifiedBy>
  <dcterms:modified xsi:type="dcterms:W3CDTF">2016-12-13T09:48:54Z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